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5E342" w14:textId="42C7D420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ANNEXE </w:t>
      </w:r>
      <w:r w:rsidR="00E5226A">
        <w:rPr>
          <w:rFonts w:ascii="Arial" w:hAnsi="Arial" w:cs="Arial"/>
          <w:b/>
          <w:sz w:val="20"/>
        </w:rPr>
        <w:t>1</w:t>
      </w:r>
    </w:p>
    <w:p w14:paraId="035C42A5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05755FB4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02E532DE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807142">
        <w:rPr>
          <w:rFonts w:ascii="Arial" w:hAnsi="Arial" w:cs="Arial"/>
          <w:b/>
          <w:sz w:val="20"/>
        </w:rPr>
        <w:t>DECLARATION D’ABSENCE DE CONFLIT D’INTERETS</w:t>
      </w:r>
    </w:p>
    <w:p w14:paraId="17C093CF" w14:textId="77777777" w:rsidR="003B7F2A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</w:p>
    <w:p w14:paraId="1EA5893E" w14:textId="77777777" w:rsidR="004C61FD" w:rsidRPr="00807142" w:rsidRDefault="004C61FD" w:rsidP="003B7F2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</w:p>
    <w:p w14:paraId="51F33A0D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B06D3FE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41853FE6">
        <w:rPr>
          <w:rFonts w:ascii="Arial" w:hAnsi="Arial" w:cs="Arial"/>
          <w:sz w:val="20"/>
        </w:rPr>
        <w:t>Je soussigné (e), ….</w:t>
      </w:r>
    </w:p>
    <w:p w14:paraId="2068D30A" w14:textId="6E860A30" w:rsidR="41853FE6" w:rsidRDefault="41853FE6" w:rsidP="41853FE6">
      <w:pPr>
        <w:jc w:val="both"/>
        <w:rPr>
          <w:rFonts w:ascii="Arial" w:hAnsi="Arial" w:cs="Arial"/>
          <w:sz w:val="20"/>
        </w:rPr>
      </w:pPr>
    </w:p>
    <w:p w14:paraId="34C77088" w14:textId="007EBDCE" w:rsidR="00D03013" w:rsidRPr="00176FAA" w:rsidRDefault="004C61FD" w:rsidP="00D03013">
      <w:pPr>
        <w:jc w:val="both"/>
        <w:rPr>
          <w:rFonts w:ascii="Arial" w:hAnsi="Arial" w:cs="Arial"/>
          <w:sz w:val="20"/>
          <w:lang w:eastAsia="ar-SA"/>
        </w:rPr>
      </w:pPr>
      <w:r w:rsidRPr="41853FE6">
        <w:rPr>
          <w:rFonts w:ascii="Arial" w:hAnsi="Arial" w:cs="Arial"/>
          <w:sz w:val="20"/>
        </w:rPr>
        <w:t>Représentant</w:t>
      </w:r>
      <w:r w:rsidR="003B7F2A" w:rsidRPr="41853FE6">
        <w:rPr>
          <w:rFonts w:ascii="Arial" w:hAnsi="Arial" w:cs="Arial"/>
          <w:sz w:val="20"/>
        </w:rPr>
        <w:t xml:space="preserve"> de la société …</w:t>
      </w:r>
      <w:r w:rsidRPr="41853FE6">
        <w:rPr>
          <w:rFonts w:ascii="Arial" w:hAnsi="Arial" w:cs="Arial"/>
          <w:sz w:val="20"/>
        </w:rPr>
        <w:t xml:space="preserve"> </w:t>
      </w:r>
      <w:r w:rsidR="003B7F2A" w:rsidRPr="41853FE6">
        <w:rPr>
          <w:rFonts w:ascii="Arial" w:hAnsi="Arial" w:cs="Arial"/>
          <w:b/>
          <w:bCs/>
          <w:sz w:val="20"/>
        </w:rPr>
        <w:t>déclare</w:t>
      </w:r>
      <w:r w:rsidR="003B7F2A" w:rsidRPr="41853FE6">
        <w:rPr>
          <w:rFonts w:ascii="Arial" w:hAnsi="Arial" w:cs="Arial"/>
          <w:sz w:val="20"/>
        </w:rPr>
        <w:t xml:space="preserve"> que la société, ses représentants et salariés susceptibles d’exécuter tout ou partie du marché n° </w:t>
      </w:r>
      <w:r w:rsidR="00CA77F5">
        <w:rPr>
          <w:rFonts w:ascii="Arial" w:hAnsi="Arial" w:cs="Arial"/>
          <w:sz w:val="20"/>
        </w:rPr>
        <w:t>P2</w:t>
      </w:r>
      <w:r w:rsidR="00D03013">
        <w:rPr>
          <w:rFonts w:ascii="Arial" w:hAnsi="Arial" w:cs="Arial"/>
          <w:sz w:val="20"/>
        </w:rPr>
        <w:t>5</w:t>
      </w:r>
      <w:r w:rsidR="005A31AA">
        <w:rPr>
          <w:rFonts w:ascii="Arial" w:hAnsi="Arial" w:cs="Arial"/>
          <w:sz w:val="20"/>
        </w:rPr>
        <w:t>01</w:t>
      </w:r>
      <w:r w:rsidR="00CA77F5">
        <w:rPr>
          <w:rFonts w:ascii="Arial" w:hAnsi="Arial" w:cs="Arial"/>
          <w:sz w:val="20"/>
        </w:rPr>
        <w:t>-</w:t>
      </w:r>
      <w:r w:rsidR="00856B00">
        <w:rPr>
          <w:rFonts w:ascii="Arial" w:hAnsi="Arial" w:cs="Arial"/>
          <w:sz w:val="20"/>
        </w:rPr>
        <w:t>AOO</w:t>
      </w:r>
      <w:r w:rsidR="00CA77F5">
        <w:rPr>
          <w:rFonts w:ascii="Arial" w:hAnsi="Arial" w:cs="Arial"/>
          <w:sz w:val="20"/>
        </w:rPr>
        <w:t>-DSI</w:t>
      </w:r>
      <w:r w:rsidR="003B7F2A" w:rsidRPr="41853FE6">
        <w:rPr>
          <w:rFonts w:ascii="Arial" w:hAnsi="Arial" w:cs="Arial"/>
          <w:sz w:val="20"/>
        </w:rPr>
        <w:t xml:space="preserve"> relatif à </w:t>
      </w:r>
      <w:r w:rsidR="00CC3EB1">
        <w:rPr>
          <w:rFonts w:ascii="Arial" w:hAnsi="Arial" w:cs="Arial"/>
          <w:sz w:val="20"/>
        </w:rPr>
        <w:t>la m</w:t>
      </w:r>
      <w:r w:rsidR="00CC3EB1" w:rsidRPr="00CC3EB1">
        <w:rPr>
          <w:rFonts w:ascii="Arial" w:hAnsi="Arial" w:cs="Arial"/>
          <w:sz w:val="20"/>
        </w:rPr>
        <w:t xml:space="preserve">aintenance et acquisition de solutions de </w:t>
      </w:r>
      <w:proofErr w:type="spellStart"/>
      <w:r w:rsidR="00CC3EB1" w:rsidRPr="00CC3EB1">
        <w:rPr>
          <w:rFonts w:ascii="Arial" w:hAnsi="Arial" w:cs="Arial"/>
          <w:sz w:val="20"/>
        </w:rPr>
        <w:t>médiaconférence</w:t>
      </w:r>
      <w:proofErr w:type="spellEnd"/>
      <w:r w:rsidR="00CC3EB1" w:rsidRPr="00CC3EB1">
        <w:rPr>
          <w:rFonts w:ascii="Arial" w:hAnsi="Arial" w:cs="Arial"/>
          <w:sz w:val="20"/>
        </w:rPr>
        <w:t xml:space="preserve"> avec prestations associées pour la branche Recouvrement.</w:t>
      </w:r>
      <w:r w:rsidR="00D03013">
        <w:rPr>
          <w:rFonts w:ascii="Arial" w:hAnsi="Arial" w:cs="Arial"/>
          <w:sz w:val="20"/>
        </w:rPr>
        <w:t> :</w:t>
      </w:r>
    </w:p>
    <w:p w14:paraId="7ADAC7B1" w14:textId="2DA3BD08" w:rsidR="003B7F2A" w:rsidRPr="00807142" w:rsidRDefault="003B7F2A" w:rsidP="41853FE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362BBD20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0336C9" w14:textId="3A2D8823" w:rsidR="003B7F2A" w:rsidRPr="00807142" w:rsidRDefault="00E5226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Ne sont pas en situation de conflit d’intérêts. Un conflit d’intérê</w:t>
      </w:r>
      <w:r w:rsidR="003B7F2A" w:rsidRPr="00807142">
        <w:rPr>
          <w:rFonts w:ascii="Arial" w:hAnsi="Arial" w:cs="Arial"/>
          <w:sz w:val="20"/>
        </w:rPr>
        <w:t>ts peut notamment résulter d’un intérêt, direct ou indirect, économique, financier, professionnel, personnel ou familial ;</w:t>
      </w:r>
    </w:p>
    <w:p w14:paraId="6159A5C4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47394DDC" w14:textId="63B755E5" w:rsidR="003B7F2A" w:rsidRPr="00807142" w:rsidRDefault="00E5226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Signaleront sans délai au pouvoir adjudicateur toute situation de conflit d’intérêts ou de risque de conflit d’intérêts ;</w:t>
      </w:r>
    </w:p>
    <w:p w14:paraId="7C6CBBD9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726F663F" w14:textId="0C64D3A6" w:rsidR="003B7F2A" w:rsidRPr="00807142" w:rsidRDefault="00E5226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Prendront</w:t>
      </w:r>
      <w:r w:rsidR="003B7F2A" w:rsidRPr="00807142">
        <w:rPr>
          <w:rFonts w:ascii="Arial" w:hAnsi="Arial" w:cs="Arial"/>
          <w:sz w:val="20"/>
        </w:rPr>
        <w:t xml:space="preserve"> toute mesure pour éviter de se placer en situation de conflit d’intérêts ;</w:t>
      </w:r>
    </w:p>
    <w:p w14:paraId="36B266D0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751F1100" w14:textId="24FE0C09" w:rsidR="003B7F2A" w:rsidRDefault="00E5226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S’engageront à faire respecter ces principes aux sous-traitants de la société auxquels ils auront recours pour l</w:t>
      </w:r>
      <w:r w:rsidR="003B7F2A">
        <w:rPr>
          <w:rFonts w:ascii="Arial" w:hAnsi="Arial" w:cs="Arial"/>
          <w:sz w:val="20"/>
        </w:rPr>
        <w:t>’exécution du marché susvisé.</w:t>
      </w:r>
    </w:p>
    <w:p w14:paraId="43DC2C3A" w14:textId="77777777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70999764" w14:textId="77777777" w:rsidR="003B7F2A" w:rsidRPr="00807142" w:rsidRDefault="003B7F2A" w:rsidP="003B7F2A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14:paraId="4F51CDDD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10537EEA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6E389280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B591AE2" w14:textId="4E6A700A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</w:t>
      </w:r>
      <w:r w:rsidR="005E07E8">
        <w:rPr>
          <w:rFonts w:ascii="Arial" w:hAnsi="Arial" w:cs="Arial"/>
          <w:sz w:val="20"/>
        </w:rPr>
        <w:t>coss</w:t>
      </w:r>
      <w:r w:rsidRPr="00807142">
        <w:rPr>
          <w:rFonts w:ascii="Arial" w:hAnsi="Arial" w:cs="Arial"/>
          <w:sz w:val="20"/>
        </w:rPr>
        <w:t xml:space="preserve"> se réserve le droit de vérifier ces informations.</w:t>
      </w:r>
    </w:p>
    <w:p w14:paraId="7469169B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E953596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3D35B04E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…, le …</w:t>
      </w:r>
    </w:p>
    <w:p w14:paraId="4FB98111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A995620" w14:textId="15FA1B0F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</w:t>
      </w:r>
      <w:r w:rsidR="00E5226A" w:rsidRPr="00807142">
        <w:rPr>
          <w:rFonts w:ascii="Arial" w:hAnsi="Arial" w:cs="Arial"/>
          <w:sz w:val="20"/>
        </w:rPr>
        <w:t>Signature</w:t>
      </w:r>
      <w:r w:rsidRPr="00807142">
        <w:rPr>
          <w:rFonts w:ascii="Arial" w:hAnsi="Arial" w:cs="Arial"/>
          <w:sz w:val="20"/>
        </w:rPr>
        <w:t xml:space="preserve"> précédée de la mention lu et approuvé]</w:t>
      </w:r>
    </w:p>
    <w:p w14:paraId="0789C127" w14:textId="77777777" w:rsidR="003B7F2A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4AC39922" w14:textId="77777777" w:rsidR="00CA77F5" w:rsidRDefault="00CA77F5"/>
    <w:sectPr w:rsidR="00CA7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785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37145B"/>
    <w:rsid w:val="003B7F2A"/>
    <w:rsid w:val="004C61FD"/>
    <w:rsid w:val="005A31AA"/>
    <w:rsid w:val="005E07E8"/>
    <w:rsid w:val="00856B00"/>
    <w:rsid w:val="009663C0"/>
    <w:rsid w:val="00CA77F5"/>
    <w:rsid w:val="00CC3EB1"/>
    <w:rsid w:val="00D03013"/>
    <w:rsid w:val="00E5226A"/>
    <w:rsid w:val="00F95584"/>
    <w:rsid w:val="00FA5AD3"/>
    <w:rsid w:val="4185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0208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F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A77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  <w:style w:type="paragraph" w:customStyle="1" w:styleId="Standardniv1">
    <w:name w:val="Standard niv 1"/>
    <w:basedOn w:val="Titre1"/>
    <w:rsid w:val="00CA77F5"/>
    <w:pPr>
      <w:keepNext w:val="0"/>
      <w:keepLines w:val="0"/>
      <w:spacing w:before="0"/>
      <w:ind w:left="567"/>
      <w:jc w:val="both"/>
      <w:outlineLvl w:val="9"/>
    </w:pPr>
    <w:rPr>
      <w:rFonts w:ascii="Times New Roman" w:eastAsia="Times New Roman" w:hAnsi="Times New Roman" w:cs="Times New Roman"/>
      <w:color w:val="auto"/>
      <w:sz w:val="24"/>
      <w:szCs w:val="20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CA77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D766724E97342BA63B3F3A217E13C" ma:contentTypeVersion="4" ma:contentTypeDescription="Crée un document." ma:contentTypeScope="" ma:versionID="7369aa330fd565a4297afbed7f392611">
  <xsd:schema xmlns:xsd="http://www.w3.org/2001/XMLSchema" xmlns:xs="http://www.w3.org/2001/XMLSchema" xmlns:p="http://schemas.microsoft.com/office/2006/metadata/properties" xmlns:ns2="319183aa-d4b2-4f04-ba6a-0c2be50a3a6c" targetNamespace="http://schemas.microsoft.com/office/2006/metadata/properties" ma:root="true" ma:fieldsID="3ee5500bd5d16ba53f40e4d84b7f03ae" ns2:_="">
    <xsd:import namespace="319183aa-d4b2-4f04-ba6a-0c2be50a3a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83aa-d4b2-4f04-ba6a-0c2be50a3a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8B9330-51EE-48B0-9841-FA380D24C40F}">
  <ds:schemaRefs>
    <ds:schemaRef ds:uri="79e28896-ce29-4205-b7af-39dcc5bd2505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3c5e6729-fce5-4541-b135-e509197d70c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53F811E-AE31-4271-9BD3-603F65DDC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9183aa-d4b2-4f04-ba6a-0c2be50a3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EAF804-5592-48D5-83F5-CB4D23A8E4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WATRELOT Virginie (Acoss)</cp:lastModifiedBy>
  <cp:revision>11</cp:revision>
  <dcterms:created xsi:type="dcterms:W3CDTF">2019-12-16T17:17:00Z</dcterms:created>
  <dcterms:modified xsi:type="dcterms:W3CDTF">2025-07-04T13:59:00Z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0x0101002DDD766724E97342BA63B3F3A217E13C</vt:lpwstr>
  </property>
  <property fmtid="{D5CDD505-2E9C-101B-9397-08002B2CF9AE}" pid="3" name="MediaServiceImageTags">
    <vt:lpwstr/>
  </property>
</Properties>
</file>